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2FAF2" w14:textId="64D2193A" w:rsidR="00F46C08" w:rsidRPr="00D029D8" w:rsidRDefault="005827F8" w:rsidP="00881249">
      <w:pPr>
        <w:spacing w:after="0" w:line="240" w:lineRule="auto"/>
        <w:ind w:left="-426" w:hanging="28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Р.з.</w:t>
      </w:r>
      <w:r w:rsidR="00587090">
        <w:rPr>
          <w:rFonts w:ascii="Times New Roman" w:hAnsi="Times New Roman" w:cs="Times New Roman"/>
          <w:b/>
          <w:bCs/>
          <w:sz w:val="28"/>
          <w:szCs w:val="28"/>
        </w:rPr>
        <w:t xml:space="preserve"> 1</w:t>
      </w:r>
      <w:r w:rsidR="00F46C08" w:rsidRPr="00D029D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ED71CC">
        <w:rPr>
          <w:rFonts w:ascii="Times New Roman" w:hAnsi="Times New Roman" w:cs="Times New Roman"/>
          <w:b/>
          <w:bCs/>
          <w:sz w:val="28"/>
          <w:szCs w:val="28"/>
        </w:rPr>
        <w:t>Расчеты</w:t>
      </w:r>
      <w:r>
        <w:rPr>
          <w:rFonts w:ascii="Times New Roman" w:hAnsi="Times New Roman" w:cs="Times New Roman"/>
          <w:b/>
          <w:bCs/>
          <w:sz w:val="28"/>
          <w:szCs w:val="28"/>
        </w:rPr>
        <w:t>, основанные</w:t>
      </w:r>
      <w:r w:rsidR="00F46C08" w:rsidRPr="00D029D8">
        <w:rPr>
          <w:rFonts w:ascii="Times New Roman" w:hAnsi="Times New Roman" w:cs="Times New Roman"/>
          <w:b/>
          <w:bCs/>
          <w:sz w:val="28"/>
          <w:szCs w:val="28"/>
        </w:rPr>
        <w:t xml:space="preserve"> на соотношени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F46C08" w:rsidRPr="00D029D8">
        <w:rPr>
          <w:rFonts w:ascii="Times New Roman" w:hAnsi="Times New Roman" w:cs="Times New Roman"/>
          <w:b/>
          <w:bCs/>
          <w:sz w:val="28"/>
          <w:szCs w:val="28"/>
        </w:rPr>
        <w:t xml:space="preserve"> атомов</w:t>
      </w:r>
    </w:p>
    <w:p w14:paraId="371C44CF" w14:textId="77777777" w:rsidR="00F46C08" w:rsidRPr="00D029D8" w:rsidRDefault="00F46C08" w:rsidP="00881249">
      <w:pPr>
        <w:spacing w:after="0" w:line="240" w:lineRule="auto"/>
        <w:ind w:left="-426" w:hanging="283"/>
        <w:jc w:val="both"/>
        <w:rPr>
          <w:rFonts w:ascii="Times New Roman" w:hAnsi="Times New Roman" w:cs="Times New Roman"/>
          <w:sz w:val="28"/>
          <w:szCs w:val="28"/>
        </w:rPr>
      </w:pPr>
    </w:p>
    <w:p w14:paraId="0E9FE281" w14:textId="1663DD96" w:rsidR="001B2F1E" w:rsidRDefault="001B2F1E" w:rsidP="00B426B0">
      <w:pPr>
        <w:numPr>
          <w:ilvl w:val="0"/>
          <w:numId w:val="1"/>
        </w:numPr>
        <w:spacing w:after="0" w:line="240" w:lineRule="auto"/>
        <w:ind w:left="-28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производства чугуна был использован магнетит массой 224 кг с массовой долей </w:t>
      </w:r>
      <w:r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1B2F1E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1B2F1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1B2F1E">
        <w:rPr>
          <w:rFonts w:ascii="Times New Roman" w:hAnsi="Times New Roman" w:cs="Times New Roman"/>
          <w:sz w:val="28"/>
          <w:szCs w:val="28"/>
        </w:rPr>
        <w:t xml:space="preserve"> 92,8% (</w:t>
      </w:r>
      <w:r>
        <w:rPr>
          <w:rFonts w:ascii="Times New Roman" w:hAnsi="Times New Roman" w:cs="Times New Roman"/>
          <w:sz w:val="28"/>
          <w:szCs w:val="28"/>
        </w:rPr>
        <w:t>других железосодержащих веществ в руде не содержалось). Определите массу (кг) полученного чугуна с массовой долей железа 96%, если выход продукта составляет 81%. (ответ: 127)</w:t>
      </w:r>
    </w:p>
    <w:p w14:paraId="16BC073B" w14:textId="77777777" w:rsidR="006F731F" w:rsidRDefault="001B2F1E" w:rsidP="00B426B0">
      <w:pPr>
        <w:numPr>
          <w:ilvl w:val="0"/>
          <w:numId w:val="1"/>
        </w:numPr>
        <w:spacing w:after="0" w:line="240" w:lineRule="auto"/>
        <w:ind w:left="-28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Клубеньковые бактерии, живущие в земле в симбиозе с бобовыми растениями, накапливают в год 400 кг элемента азота на 1 га почвы. Вычислите массу (кг) сульфата аммония, способного заменить азот, для накопления которого на 0,21 га почвы понадобилось бы 1,5 года. (ответ: 594)</w:t>
      </w:r>
    </w:p>
    <w:p w14:paraId="6543AB35" w14:textId="2C42B8E6" w:rsidR="001B2F1E" w:rsidRDefault="001B2F1E" w:rsidP="006F731F">
      <w:pPr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B85DF5" w14:textId="77777777" w:rsidR="00757632" w:rsidRPr="00D029D8" w:rsidRDefault="00757632" w:rsidP="00757632">
      <w:pPr>
        <w:pStyle w:val="a3"/>
        <w:numPr>
          <w:ilvl w:val="0"/>
          <w:numId w:val="1"/>
        </w:numPr>
        <w:spacing w:after="0" w:line="240" w:lineRule="auto"/>
        <w:ind w:left="-284" w:hanging="425"/>
        <w:jc w:val="both"/>
        <w:rPr>
          <w:rFonts w:ascii="Times New Roman" w:hAnsi="Times New Roman"/>
          <w:sz w:val="28"/>
          <w:szCs w:val="28"/>
        </w:rPr>
      </w:pPr>
      <w:r w:rsidRPr="00D029D8">
        <w:rPr>
          <w:rFonts w:ascii="Times New Roman" w:hAnsi="Times New Roman"/>
          <w:sz w:val="28"/>
          <w:szCs w:val="28"/>
        </w:rPr>
        <w:t xml:space="preserve">Число атомов кислорода в образце соли </w:t>
      </w:r>
      <w:r w:rsidRPr="00D029D8">
        <w:rPr>
          <w:rFonts w:ascii="Times New Roman" w:hAnsi="Times New Roman"/>
          <w:sz w:val="28"/>
          <w:szCs w:val="28"/>
          <w:lang w:val="en-US"/>
        </w:rPr>
        <w:t>Na</w:t>
      </w:r>
      <w:r w:rsidRPr="00D029D8">
        <w:rPr>
          <w:rFonts w:ascii="Times New Roman" w:hAnsi="Times New Roman"/>
          <w:sz w:val="28"/>
          <w:szCs w:val="28"/>
          <w:vertAlign w:val="subscript"/>
        </w:rPr>
        <w:t>2</w:t>
      </w:r>
      <w:r w:rsidRPr="00D029D8">
        <w:rPr>
          <w:rFonts w:ascii="Times New Roman" w:hAnsi="Times New Roman"/>
          <w:sz w:val="28"/>
          <w:szCs w:val="28"/>
          <w:lang w:val="en-US"/>
        </w:rPr>
        <w:t>CO</w:t>
      </w:r>
      <w:r w:rsidRPr="00D029D8">
        <w:rPr>
          <w:rFonts w:ascii="Times New Roman" w:hAnsi="Times New Roman"/>
          <w:sz w:val="28"/>
          <w:szCs w:val="28"/>
          <w:vertAlign w:val="subscript"/>
        </w:rPr>
        <w:t>3*</w:t>
      </w:r>
      <w:r w:rsidRPr="00D029D8">
        <w:rPr>
          <w:rFonts w:ascii="Times New Roman" w:hAnsi="Times New Roman"/>
          <w:sz w:val="28"/>
          <w:szCs w:val="28"/>
        </w:rPr>
        <w:t>10</w:t>
      </w:r>
      <w:r w:rsidRPr="00D029D8">
        <w:rPr>
          <w:rFonts w:ascii="Times New Roman" w:hAnsi="Times New Roman"/>
          <w:sz w:val="28"/>
          <w:szCs w:val="28"/>
          <w:lang w:val="en-US"/>
        </w:rPr>
        <w:t>H</w:t>
      </w:r>
      <w:r w:rsidRPr="00D029D8">
        <w:rPr>
          <w:rFonts w:ascii="Times New Roman" w:hAnsi="Times New Roman"/>
          <w:sz w:val="28"/>
          <w:szCs w:val="28"/>
          <w:vertAlign w:val="subscript"/>
        </w:rPr>
        <w:t>2</w:t>
      </w:r>
      <w:r w:rsidRPr="00D029D8">
        <w:rPr>
          <w:rFonts w:ascii="Times New Roman" w:hAnsi="Times New Roman"/>
          <w:sz w:val="28"/>
          <w:szCs w:val="28"/>
          <w:lang w:val="en-US"/>
        </w:rPr>
        <w:t>O</w:t>
      </w:r>
      <w:r w:rsidRPr="00D029D8">
        <w:rPr>
          <w:rFonts w:ascii="Times New Roman" w:hAnsi="Times New Roman"/>
          <w:sz w:val="28"/>
          <w:szCs w:val="28"/>
        </w:rPr>
        <w:t xml:space="preserve"> массой 254,6 г равно:  </w:t>
      </w:r>
    </w:p>
    <w:p w14:paraId="5EF97BEF" w14:textId="77777777" w:rsidR="00757632" w:rsidRPr="00D029D8" w:rsidRDefault="00757632" w:rsidP="00757632">
      <w:pPr>
        <w:pStyle w:val="a3"/>
        <w:spacing w:after="0" w:line="240" w:lineRule="auto"/>
        <w:ind w:left="-284" w:hanging="425"/>
        <w:jc w:val="both"/>
        <w:rPr>
          <w:rFonts w:ascii="Times New Roman" w:hAnsi="Times New Roman"/>
          <w:sz w:val="28"/>
          <w:szCs w:val="28"/>
        </w:rPr>
      </w:pPr>
      <w:r w:rsidRPr="00D029D8">
        <w:rPr>
          <w:rFonts w:ascii="Times New Roman" w:hAnsi="Times New Roman"/>
          <w:sz w:val="28"/>
          <w:szCs w:val="28"/>
        </w:rPr>
        <w:t xml:space="preserve">        1) 5,36</w:t>
      </w:r>
      <w:r w:rsidRPr="00D029D8">
        <w:rPr>
          <w:rFonts w:ascii="Times New Roman" w:hAnsi="Times New Roman"/>
          <w:sz w:val="28"/>
          <w:szCs w:val="28"/>
          <w:vertAlign w:val="subscript"/>
        </w:rPr>
        <w:t>*</w:t>
      </w:r>
      <w:r w:rsidRPr="00D029D8">
        <w:rPr>
          <w:rFonts w:ascii="Times New Roman" w:hAnsi="Times New Roman"/>
          <w:sz w:val="28"/>
          <w:szCs w:val="28"/>
        </w:rPr>
        <w:t>10</w:t>
      </w:r>
      <w:r w:rsidRPr="00D029D8">
        <w:rPr>
          <w:rFonts w:ascii="Times New Roman" w:hAnsi="Times New Roman"/>
          <w:sz w:val="28"/>
          <w:szCs w:val="28"/>
          <w:vertAlign w:val="superscript"/>
        </w:rPr>
        <w:t>23</w:t>
      </w:r>
      <w:r w:rsidRPr="00D029D8">
        <w:rPr>
          <w:rFonts w:ascii="Times New Roman" w:hAnsi="Times New Roman"/>
          <w:sz w:val="28"/>
          <w:szCs w:val="28"/>
        </w:rPr>
        <w:t>;   2) 1,61</w:t>
      </w:r>
      <w:r w:rsidRPr="00D029D8">
        <w:rPr>
          <w:rFonts w:ascii="Times New Roman" w:hAnsi="Times New Roman"/>
          <w:sz w:val="28"/>
          <w:szCs w:val="28"/>
          <w:vertAlign w:val="subscript"/>
        </w:rPr>
        <w:t>*</w:t>
      </w:r>
      <w:r w:rsidRPr="00D029D8">
        <w:rPr>
          <w:rFonts w:ascii="Times New Roman" w:hAnsi="Times New Roman"/>
          <w:sz w:val="28"/>
          <w:szCs w:val="28"/>
        </w:rPr>
        <w:t>10</w:t>
      </w:r>
      <w:r w:rsidRPr="00D029D8">
        <w:rPr>
          <w:rFonts w:ascii="Times New Roman" w:hAnsi="Times New Roman"/>
          <w:sz w:val="28"/>
          <w:szCs w:val="28"/>
          <w:vertAlign w:val="superscript"/>
        </w:rPr>
        <w:t>24</w:t>
      </w:r>
      <w:r w:rsidRPr="00D029D8">
        <w:rPr>
          <w:rFonts w:ascii="Times New Roman" w:hAnsi="Times New Roman"/>
          <w:sz w:val="28"/>
          <w:szCs w:val="28"/>
        </w:rPr>
        <w:t>;   3) 5,36</w:t>
      </w:r>
      <w:r w:rsidRPr="00D029D8">
        <w:rPr>
          <w:rFonts w:ascii="Times New Roman" w:hAnsi="Times New Roman"/>
          <w:sz w:val="28"/>
          <w:szCs w:val="28"/>
          <w:vertAlign w:val="subscript"/>
        </w:rPr>
        <w:t>*</w:t>
      </w:r>
      <w:r w:rsidRPr="00D029D8">
        <w:rPr>
          <w:rFonts w:ascii="Times New Roman" w:hAnsi="Times New Roman"/>
          <w:sz w:val="28"/>
          <w:szCs w:val="28"/>
        </w:rPr>
        <w:t>10</w:t>
      </w:r>
      <w:r w:rsidRPr="00D029D8">
        <w:rPr>
          <w:rFonts w:ascii="Times New Roman" w:hAnsi="Times New Roman"/>
          <w:sz w:val="28"/>
          <w:szCs w:val="28"/>
          <w:vertAlign w:val="superscript"/>
        </w:rPr>
        <w:t>24</w:t>
      </w:r>
      <w:r w:rsidRPr="00D029D8">
        <w:rPr>
          <w:rFonts w:ascii="Times New Roman" w:hAnsi="Times New Roman"/>
          <w:sz w:val="28"/>
          <w:szCs w:val="28"/>
        </w:rPr>
        <w:t>;    4) 6,97</w:t>
      </w:r>
      <w:r w:rsidRPr="00D029D8">
        <w:rPr>
          <w:rFonts w:ascii="Times New Roman" w:hAnsi="Times New Roman"/>
          <w:sz w:val="28"/>
          <w:szCs w:val="28"/>
          <w:vertAlign w:val="subscript"/>
        </w:rPr>
        <w:t>*</w:t>
      </w:r>
      <w:r w:rsidRPr="00D029D8">
        <w:rPr>
          <w:rFonts w:ascii="Times New Roman" w:hAnsi="Times New Roman"/>
          <w:sz w:val="28"/>
          <w:szCs w:val="28"/>
        </w:rPr>
        <w:t>10</w:t>
      </w:r>
      <w:r w:rsidRPr="00D029D8">
        <w:rPr>
          <w:rFonts w:ascii="Times New Roman" w:hAnsi="Times New Roman"/>
          <w:sz w:val="28"/>
          <w:szCs w:val="28"/>
          <w:vertAlign w:val="superscript"/>
        </w:rPr>
        <w:t>24</w:t>
      </w:r>
      <w:r w:rsidRPr="00D029D8">
        <w:rPr>
          <w:rFonts w:ascii="Times New Roman" w:hAnsi="Times New Roman"/>
          <w:sz w:val="28"/>
          <w:szCs w:val="28"/>
        </w:rPr>
        <w:t>.</w:t>
      </w:r>
    </w:p>
    <w:p w14:paraId="6EE7C1D3" w14:textId="207D5D60" w:rsidR="00E5217C" w:rsidRPr="00E5217C" w:rsidRDefault="00E5217C" w:rsidP="00E5217C">
      <w:pPr>
        <w:pStyle w:val="a3"/>
        <w:numPr>
          <w:ilvl w:val="0"/>
          <w:numId w:val="1"/>
        </w:numPr>
        <w:spacing w:after="0" w:line="240" w:lineRule="auto"/>
        <w:ind w:left="-284"/>
        <w:jc w:val="both"/>
        <w:rPr>
          <w:rFonts w:ascii="Times New Roman" w:hAnsi="Times New Roman"/>
          <w:sz w:val="28"/>
          <w:szCs w:val="36"/>
        </w:rPr>
      </w:pPr>
      <w:r w:rsidRPr="00E5217C">
        <w:rPr>
          <w:rFonts w:ascii="Times New Roman" w:hAnsi="Times New Roman"/>
          <w:sz w:val="28"/>
          <w:szCs w:val="36"/>
        </w:rPr>
        <w:t>Масса (г) порции газообразного азота, содержащая столько же атомов азота, сколько их в аммиаке объемом (н.у.) 29 дм</w:t>
      </w:r>
      <w:r w:rsidRPr="00E5217C">
        <w:rPr>
          <w:rFonts w:ascii="Times New Roman" w:hAnsi="Times New Roman"/>
          <w:sz w:val="28"/>
          <w:szCs w:val="36"/>
          <w:vertAlign w:val="superscript"/>
        </w:rPr>
        <w:t>3</w:t>
      </w:r>
      <w:r w:rsidRPr="00E5217C">
        <w:rPr>
          <w:rFonts w:ascii="Times New Roman" w:hAnsi="Times New Roman"/>
          <w:sz w:val="28"/>
          <w:szCs w:val="36"/>
        </w:rPr>
        <w:t xml:space="preserve">, равна: </w:t>
      </w:r>
      <w:r>
        <w:rPr>
          <w:rFonts w:ascii="Times New Roman" w:hAnsi="Times New Roman"/>
          <w:sz w:val="28"/>
          <w:szCs w:val="36"/>
        </w:rPr>
        <w:t xml:space="preserve">                                                                             </w:t>
      </w:r>
      <w:r w:rsidRPr="00E5217C">
        <w:rPr>
          <w:rFonts w:ascii="Times New Roman" w:hAnsi="Times New Roman"/>
          <w:sz w:val="28"/>
          <w:szCs w:val="36"/>
        </w:rPr>
        <w:t>1) 9;  2) 13;  3) 14;  4) 18;  5) 36.</w:t>
      </w:r>
    </w:p>
    <w:p w14:paraId="4C03A60D" w14:textId="753CBDA1" w:rsidR="00E5217C" w:rsidRPr="00E5217C" w:rsidRDefault="00E5217C" w:rsidP="00E5217C">
      <w:pPr>
        <w:pStyle w:val="a3"/>
        <w:numPr>
          <w:ilvl w:val="0"/>
          <w:numId w:val="1"/>
        </w:numPr>
        <w:spacing w:after="0" w:line="240" w:lineRule="auto"/>
        <w:ind w:left="-284"/>
        <w:jc w:val="both"/>
        <w:rPr>
          <w:rFonts w:ascii="Times New Roman" w:hAnsi="Times New Roman"/>
          <w:sz w:val="28"/>
          <w:szCs w:val="36"/>
        </w:rPr>
      </w:pPr>
      <w:r w:rsidRPr="00E5217C">
        <w:rPr>
          <w:rFonts w:ascii="Times New Roman" w:hAnsi="Times New Roman"/>
          <w:sz w:val="28"/>
          <w:szCs w:val="36"/>
        </w:rPr>
        <w:t xml:space="preserve">К воде массой 100 г добавили 10 г фосфата калия и 10 г дигидрофосфата калия. Массовая доля (%) ионов калия в полученном растворе равна: </w:t>
      </w:r>
      <w:r>
        <w:rPr>
          <w:rFonts w:ascii="Times New Roman" w:hAnsi="Times New Roman"/>
          <w:sz w:val="28"/>
          <w:szCs w:val="36"/>
        </w:rPr>
        <w:t xml:space="preserve">                                                    </w:t>
      </w:r>
      <w:r w:rsidRPr="00E5217C">
        <w:rPr>
          <w:rFonts w:ascii="Times New Roman" w:hAnsi="Times New Roman"/>
          <w:sz w:val="28"/>
          <w:szCs w:val="36"/>
        </w:rPr>
        <w:t>1) 4;  2) 5;  3) 6;  4) 7;  5) 9.</w:t>
      </w:r>
    </w:p>
    <w:p w14:paraId="5B632661" w14:textId="77777777" w:rsidR="00E5217C" w:rsidRDefault="00E5217C" w:rsidP="00E5217C">
      <w:pPr>
        <w:pStyle w:val="a3"/>
        <w:numPr>
          <w:ilvl w:val="0"/>
          <w:numId w:val="1"/>
        </w:numPr>
        <w:spacing w:after="0" w:line="240" w:lineRule="auto"/>
        <w:ind w:left="-284" w:hanging="425"/>
        <w:jc w:val="both"/>
        <w:rPr>
          <w:rFonts w:ascii="Times New Roman" w:hAnsi="Times New Roman"/>
          <w:sz w:val="28"/>
          <w:szCs w:val="28"/>
        </w:rPr>
      </w:pPr>
      <w:r w:rsidRPr="00D029D8">
        <w:rPr>
          <w:rFonts w:ascii="Times New Roman" w:hAnsi="Times New Roman"/>
          <w:sz w:val="28"/>
          <w:szCs w:val="28"/>
        </w:rPr>
        <w:t>Одна таблетка препарата «Ферроплекс» содержит 0,05 г сульфата железа (</w:t>
      </w:r>
      <w:r w:rsidRPr="00D029D8">
        <w:rPr>
          <w:rFonts w:ascii="Times New Roman" w:hAnsi="Times New Roman"/>
          <w:sz w:val="28"/>
          <w:szCs w:val="28"/>
          <w:lang w:val="en-US"/>
        </w:rPr>
        <w:t>II</w:t>
      </w:r>
      <w:r w:rsidRPr="00D029D8">
        <w:rPr>
          <w:rFonts w:ascii="Times New Roman" w:hAnsi="Times New Roman"/>
          <w:sz w:val="28"/>
          <w:szCs w:val="28"/>
        </w:rPr>
        <w:t xml:space="preserve">). Взрослым назначают 6 таблеток в день. Масса (г) железа, поступающая при этом за день в организм взрослого человека, равна: </w:t>
      </w:r>
    </w:p>
    <w:p w14:paraId="05C43906" w14:textId="77777777" w:rsidR="00E5217C" w:rsidRPr="00D029D8" w:rsidRDefault="00E5217C" w:rsidP="00E5217C">
      <w:pPr>
        <w:pStyle w:val="a3"/>
        <w:spacing w:after="0" w:line="240" w:lineRule="auto"/>
        <w:ind w:left="-284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D029D8">
        <w:rPr>
          <w:rFonts w:ascii="Times New Roman" w:hAnsi="Times New Roman"/>
          <w:sz w:val="28"/>
          <w:szCs w:val="28"/>
        </w:rPr>
        <w:t>1) 0,11;     2) 0,3;      3) 2,8;     4) 45,6.</w:t>
      </w:r>
    </w:p>
    <w:p w14:paraId="57CE1E8E" w14:textId="24132C86" w:rsidR="00BA1EF2" w:rsidRPr="00D029D8" w:rsidRDefault="00BA1EF2" w:rsidP="00B426B0">
      <w:pPr>
        <w:numPr>
          <w:ilvl w:val="0"/>
          <w:numId w:val="1"/>
        </w:numPr>
        <w:spacing w:after="0" w:line="240" w:lineRule="auto"/>
        <w:ind w:left="-28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29D8">
        <w:rPr>
          <w:rFonts w:ascii="Times New Roman" w:hAnsi="Times New Roman" w:cs="Times New Roman"/>
          <w:sz w:val="28"/>
          <w:szCs w:val="28"/>
        </w:rPr>
        <w:t>Основная масса производственного чугуна расходуется на производство стали. Для изготовления зубных коронок используют сталь, содержащую по массе 1% углерода, 9% никеля, 1% тантала, 18% хрома, остальное – железо. Рассчитайте массу (г) чугуна с массовой долей углерода 3,1%, необходимого для производства 116 г стали указанного состава. (ответ: 85)</w:t>
      </w:r>
    </w:p>
    <w:p w14:paraId="05539E8F" w14:textId="0A20009D" w:rsidR="00BA1EF2" w:rsidRPr="00D029D8" w:rsidRDefault="00BA1EF2" w:rsidP="00B426B0">
      <w:pPr>
        <w:numPr>
          <w:ilvl w:val="0"/>
          <w:numId w:val="1"/>
        </w:numPr>
        <w:spacing w:after="0" w:line="240" w:lineRule="auto"/>
        <w:ind w:left="-28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29D8">
        <w:rPr>
          <w:rFonts w:ascii="Times New Roman" w:hAnsi="Times New Roman" w:cs="Times New Roman"/>
          <w:sz w:val="28"/>
          <w:szCs w:val="28"/>
        </w:rPr>
        <w:t>На участок внесли 40 кг органического удобрения, в котором массовая доля оксида калия равна 0,235%. Вычислите массу (г) калийного удобрения, содержащего 39% хлорида калия, которое необходимо дополнительно внести на участок, чтобы вдвое увеличить количество калия, внесенного в почву ранее. (ответ: 382)</w:t>
      </w:r>
    </w:p>
    <w:p w14:paraId="095003F5" w14:textId="3C455055" w:rsidR="00F46C08" w:rsidRPr="00D029D8" w:rsidRDefault="00F46C08" w:rsidP="00B426B0">
      <w:pPr>
        <w:pStyle w:val="a3"/>
        <w:numPr>
          <w:ilvl w:val="0"/>
          <w:numId w:val="1"/>
        </w:numPr>
        <w:spacing w:after="0" w:line="240" w:lineRule="auto"/>
        <w:ind w:left="-284" w:hanging="425"/>
        <w:jc w:val="both"/>
        <w:rPr>
          <w:rFonts w:ascii="Times New Roman" w:hAnsi="Times New Roman"/>
          <w:sz w:val="28"/>
          <w:szCs w:val="28"/>
        </w:rPr>
      </w:pPr>
      <w:r w:rsidRPr="00D029D8">
        <w:rPr>
          <w:rFonts w:ascii="Times New Roman" w:hAnsi="Times New Roman"/>
          <w:sz w:val="28"/>
          <w:szCs w:val="28"/>
        </w:rPr>
        <w:t>Для повышения урожая выращиваемых культур в почву внесли мочевину, калийную селитру и аммофос (ω(Р</w:t>
      </w:r>
      <w:r w:rsidRPr="00D029D8">
        <w:rPr>
          <w:rFonts w:ascii="Times New Roman" w:hAnsi="Times New Roman"/>
          <w:sz w:val="28"/>
          <w:szCs w:val="28"/>
          <w:vertAlign w:val="subscript"/>
        </w:rPr>
        <w:t>2</w:t>
      </w:r>
      <w:r w:rsidRPr="00D029D8">
        <w:rPr>
          <w:rFonts w:ascii="Times New Roman" w:hAnsi="Times New Roman"/>
          <w:sz w:val="28"/>
          <w:szCs w:val="28"/>
        </w:rPr>
        <w:t>О</w:t>
      </w:r>
      <w:r w:rsidRPr="00D029D8">
        <w:rPr>
          <w:rFonts w:ascii="Times New Roman" w:hAnsi="Times New Roman"/>
          <w:sz w:val="28"/>
          <w:szCs w:val="28"/>
          <w:vertAlign w:val="subscript"/>
        </w:rPr>
        <w:t>5</w:t>
      </w:r>
      <w:r w:rsidRPr="00D029D8">
        <w:rPr>
          <w:rFonts w:ascii="Times New Roman" w:hAnsi="Times New Roman"/>
          <w:sz w:val="28"/>
          <w:szCs w:val="28"/>
        </w:rPr>
        <w:t>) = 55%) в таком количестве, чтобы с удобрениями растения получили по 20 кг К, N и P</w:t>
      </w:r>
      <w:r w:rsidRPr="00D029D8">
        <w:rPr>
          <w:rFonts w:ascii="Times New Roman" w:hAnsi="Times New Roman"/>
          <w:sz w:val="28"/>
          <w:szCs w:val="28"/>
          <w:vertAlign w:val="subscript"/>
        </w:rPr>
        <w:t>2</w:t>
      </w:r>
      <w:r w:rsidRPr="00D029D8">
        <w:rPr>
          <w:rFonts w:ascii="Times New Roman" w:hAnsi="Times New Roman"/>
          <w:sz w:val="28"/>
          <w:szCs w:val="28"/>
        </w:rPr>
        <w:t>O</w:t>
      </w:r>
      <w:r w:rsidRPr="00D029D8">
        <w:rPr>
          <w:rFonts w:ascii="Times New Roman" w:hAnsi="Times New Roman"/>
          <w:sz w:val="28"/>
          <w:szCs w:val="28"/>
          <w:vertAlign w:val="subscript"/>
        </w:rPr>
        <w:t>5</w:t>
      </w:r>
      <w:r w:rsidRPr="00D029D8">
        <w:rPr>
          <w:rFonts w:ascii="Times New Roman" w:hAnsi="Times New Roman"/>
          <w:sz w:val="28"/>
          <w:szCs w:val="28"/>
        </w:rPr>
        <w:t>. Определите суммарную массу (кг) внесенных в почву удобрений. Примесями в составе удобрений пренебречь. (ответ: 100)</w:t>
      </w:r>
    </w:p>
    <w:p w14:paraId="31866501" w14:textId="373C2F03" w:rsidR="00F46C08" w:rsidRPr="00D029D8" w:rsidRDefault="00F46C08" w:rsidP="00B426B0">
      <w:pPr>
        <w:pStyle w:val="a3"/>
        <w:numPr>
          <w:ilvl w:val="0"/>
          <w:numId w:val="1"/>
        </w:numPr>
        <w:spacing w:after="0" w:line="240" w:lineRule="auto"/>
        <w:ind w:left="-284" w:hanging="425"/>
        <w:jc w:val="both"/>
        <w:rPr>
          <w:rFonts w:ascii="Times New Roman" w:hAnsi="Times New Roman"/>
          <w:sz w:val="28"/>
          <w:szCs w:val="28"/>
        </w:rPr>
      </w:pPr>
      <w:r w:rsidRPr="00D029D8">
        <w:rPr>
          <w:rFonts w:ascii="Times New Roman" w:hAnsi="Times New Roman"/>
          <w:sz w:val="28"/>
          <w:szCs w:val="28"/>
        </w:rPr>
        <w:t>Твердый образец массой 144 г, состоящий из марганца и кислорода, восстановили углеродом. В результате полного протекания реакций получили смесь угарного и углекислого газа объемом (н.у.) 50,4 дм</w:t>
      </w:r>
      <w:r w:rsidRPr="00D029D8">
        <w:rPr>
          <w:rFonts w:ascii="Times New Roman" w:hAnsi="Times New Roman"/>
          <w:sz w:val="28"/>
          <w:szCs w:val="28"/>
          <w:vertAlign w:val="superscript"/>
        </w:rPr>
        <w:t>3</w:t>
      </w:r>
      <w:r w:rsidRPr="00D029D8">
        <w:rPr>
          <w:rFonts w:ascii="Times New Roman" w:hAnsi="Times New Roman"/>
          <w:sz w:val="28"/>
          <w:szCs w:val="28"/>
        </w:rPr>
        <w:t xml:space="preserve"> с массовой долей кислорода 62%. Вычислите массу (г) марганца в исходном образце. (ответ:100)</w:t>
      </w:r>
    </w:p>
    <w:p w14:paraId="53DB1E71" w14:textId="77777777" w:rsidR="00F46C08" w:rsidRPr="00D029D8" w:rsidRDefault="00F46C08" w:rsidP="00B426B0">
      <w:pPr>
        <w:pStyle w:val="a3"/>
        <w:numPr>
          <w:ilvl w:val="0"/>
          <w:numId w:val="1"/>
        </w:numPr>
        <w:spacing w:after="0" w:line="240" w:lineRule="auto"/>
        <w:ind w:left="-284" w:hanging="425"/>
        <w:jc w:val="both"/>
        <w:rPr>
          <w:rFonts w:ascii="Times New Roman" w:hAnsi="Times New Roman"/>
          <w:sz w:val="28"/>
          <w:szCs w:val="28"/>
        </w:rPr>
      </w:pPr>
      <w:r w:rsidRPr="00D029D8">
        <w:rPr>
          <w:rFonts w:ascii="Times New Roman" w:hAnsi="Times New Roman"/>
          <w:sz w:val="28"/>
          <w:szCs w:val="28"/>
        </w:rPr>
        <w:t xml:space="preserve">В результате полного восстановления водородом смеси </w:t>
      </w:r>
      <w:r w:rsidRPr="00D029D8">
        <w:rPr>
          <w:rFonts w:ascii="Times New Roman" w:hAnsi="Times New Roman"/>
          <w:sz w:val="28"/>
          <w:szCs w:val="28"/>
          <w:lang w:val="en-US"/>
        </w:rPr>
        <w:t>Cu</w:t>
      </w:r>
      <w:r w:rsidRPr="00D029D8">
        <w:rPr>
          <w:rFonts w:ascii="Times New Roman" w:hAnsi="Times New Roman"/>
          <w:sz w:val="28"/>
          <w:szCs w:val="28"/>
          <w:vertAlign w:val="subscript"/>
        </w:rPr>
        <w:t>2</w:t>
      </w:r>
      <w:r w:rsidRPr="00D029D8">
        <w:rPr>
          <w:rFonts w:ascii="Times New Roman" w:hAnsi="Times New Roman"/>
          <w:sz w:val="28"/>
          <w:szCs w:val="28"/>
        </w:rPr>
        <w:t xml:space="preserve">О и </w:t>
      </w:r>
      <w:r w:rsidRPr="00D029D8">
        <w:rPr>
          <w:rFonts w:ascii="Times New Roman" w:hAnsi="Times New Roman"/>
          <w:sz w:val="28"/>
          <w:szCs w:val="28"/>
          <w:lang w:val="en-US"/>
        </w:rPr>
        <w:t>Fe</w:t>
      </w:r>
      <w:r w:rsidRPr="00D029D8">
        <w:rPr>
          <w:rFonts w:ascii="Times New Roman" w:hAnsi="Times New Roman"/>
          <w:sz w:val="28"/>
          <w:szCs w:val="28"/>
          <w:vertAlign w:val="subscript"/>
        </w:rPr>
        <w:t>2</w:t>
      </w:r>
      <w:r w:rsidRPr="00D029D8">
        <w:rPr>
          <w:rFonts w:ascii="Times New Roman" w:hAnsi="Times New Roman"/>
          <w:sz w:val="28"/>
          <w:szCs w:val="28"/>
          <w:lang w:val="en-US"/>
        </w:rPr>
        <w:t>O</w:t>
      </w:r>
      <w:r w:rsidRPr="00D029D8">
        <w:rPr>
          <w:rFonts w:ascii="Times New Roman" w:hAnsi="Times New Roman"/>
          <w:sz w:val="28"/>
          <w:szCs w:val="28"/>
          <w:vertAlign w:val="subscript"/>
        </w:rPr>
        <w:t>3</w:t>
      </w:r>
      <w:r w:rsidRPr="00D029D8">
        <w:rPr>
          <w:rFonts w:ascii="Times New Roman" w:hAnsi="Times New Roman"/>
          <w:sz w:val="28"/>
          <w:szCs w:val="28"/>
        </w:rPr>
        <w:t xml:space="preserve"> масса твердого остатка составила 25 г, а масса паров образовавшейся воды – 6,3 г. Вычислите массовую долю (%) кислорода в исходной смеси оксидов. (ответ: 18)</w:t>
      </w:r>
    </w:p>
    <w:sectPr w:rsidR="00F46C08" w:rsidRPr="00D029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23A53" w14:textId="77777777" w:rsidR="00EE4BD2" w:rsidRDefault="00EE4BD2" w:rsidP="00587090">
      <w:pPr>
        <w:spacing w:after="0" w:line="240" w:lineRule="auto"/>
      </w:pPr>
      <w:r>
        <w:separator/>
      </w:r>
    </w:p>
  </w:endnote>
  <w:endnote w:type="continuationSeparator" w:id="0">
    <w:p w14:paraId="45D53644" w14:textId="77777777" w:rsidR="00EE4BD2" w:rsidRDefault="00EE4BD2" w:rsidP="00587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26601" w14:textId="77777777" w:rsidR="00EE4BD2" w:rsidRDefault="00EE4BD2" w:rsidP="00587090">
      <w:pPr>
        <w:spacing w:after="0" w:line="240" w:lineRule="auto"/>
      </w:pPr>
      <w:r>
        <w:separator/>
      </w:r>
    </w:p>
  </w:footnote>
  <w:footnote w:type="continuationSeparator" w:id="0">
    <w:p w14:paraId="10117664" w14:textId="77777777" w:rsidR="00EE4BD2" w:rsidRDefault="00EE4BD2" w:rsidP="005870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61241"/>
    <w:multiLevelType w:val="hybridMultilevel"/>
    <w:tmpl w:val="C6880762"/>
    <w:lvl w:ilvl="0" w:tplc="93627D8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D3FCE"/>
    <w:multiLevelType w:val="hybridMultilevel"/>
    <w:tmpl w:val="3D78B81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358EB"/>
    <w:multiLevelType w:val="multilevel"/>
    <w:tmpl w:val="E7A066C6"/>
    <w:lvl w:ilvl="0">
      <w:start w:val="17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0"/>
        <w:szCs w:val="4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7B009FC"/>
    <w:multiLevelType w:val="hybridMultilevel"/>
    <w:tmpl w:val="4600DFE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F2057"/>
    <w:multiLevelType w:val="hybridMultilevel"/>
    <w:tmpl w:val="C4381A0E"/>
    <w:lvl w:ilvl="0" w:tplc="C88A0EA6">
      <w:start w:val="2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1150A"/>
    <w:multiLevelType w:val="hybridMultilevel"/>
    <w:tmpl w:val="6FE082A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904E49"/>
    <w:multiLevelType w:val="hybridMultilevel"/>
    <w:tmpl w:val="CCC08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CD4527"/>
    <w:multiLevelType w:val="multilevel"/>
    <w:tmpl w:val="7DCA2806"/>
    <w:lvl w:ilvl="0">
      <w:start w:val="24"/>
      <w:numFmt w:val="decimal"/>
      <w:lvlText w:val="%1."/>
      <w:lvlJc w:val="left"/>
      <w:rPr>
        <w:rFonts w:ascii="Sylfaen" w:eastAsia="Sylfaen" w:hAnsi="Sylfaen" w:cs="Sylfae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40"/>
        <w:szCs w:val="4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6C26FFE"/>
    <w:multiLevelType w:val="multilevel"/>
    <w:tmpl w:val="6AC0B2C4"/>
    <w:lvl w:ilvl="0">
      <w:start w:val="26"/>
      <w:numFmt w:val="decimal"/>
      <w:lvlText w:val="%1."/>
      <w:lvlJc w:val="left"/>
      <w:pPr>
        <w:ind w:left="0" w:firstLine="0"/>
      </w:pPr>
      <w:rPr>
        <w:rFonts w:ascii="Sylfaen" w:eastAsia="Sylfaen" w:hAnsi="Sylfaen" w:cs="Sylfae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40"/>
        <w:szCs w:val="40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 w16cid:durableId="1592544527">
    <w:abstractNumId w:val="0"/>
  </w:num>
  <w:num w:numId="2" w16cid:durableId="1526212288">
    <w:abstractNumId w:val="4"/>
  </w:num>
  <w:num w:numId="3" w16cid:durableId="2017492090">
    <w:abstractNumId w:val="1"/>
  </w:num>
  <w:num w:numId="4" w16cid:durableId="18384976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41107193">
    <w:abstractNumId w:val="5"/>
  </w:num>
  <w:num w:numId="6" w16cid:durableId="672294289">
    <w:abstractNumId w:val="3"/>
  </w:num>
  <w:num w:numId="7" w16cid:durableId="2135099747">
    <w:abstractNumId w:val="2"/>
  </w:num>
  <w:num w:numId="8" w16cid:durableId="1975484340">
    <w:abstractNumId w:val="7"/>
  </w:num>
  <w:num w:numId="9" w16cid:durableId="39192905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C08"/>
    <w:rsid w:val="0002049D"/>
    <w:rsid w:val="0017379B"/>
    <w:rsid w:val="00183CBD"/>
    <w:rsid w:val="001B2F1E"/>
    <w:rsid w:val="0040760F"/>
    <w:rsid w:val="005827F8"/>
    <w:rsid w:val="00587090"/>
    <w:rsid w:val="006F731F"/>
    <w:rsid w:val="007575F2"/>
    <w:rsid w:val="00757632"/>
    <w:rsid w:val="00881249"/>
    <w:rsid w:val="008A0817"/>
    <w:rsid w:val="00986C5D"/>
    <w:rsid w:val="009E1A7A"/>
    <w:rsid w:val="00B426B0"/>
    <w:rsid w:val="00BA1EF2"/>
    <w:rsid w:val="00BD73FE"/>
    <w:rsid w:val="00BE6AB1"/>
    <w:rsid w:val="00C2794A"/>
    <w:rsid w:val="00CA2EED"/>
    <w:rsid w:val="00D01F1E"/>
    <w:rsid w:val="00D029D8"/>
    <w:rsid w:val="00E5217C"/>
    <w:rsid w:val="00EA7A0D"/>
    <w:rsid w:val="00ED71CC"/>
    <w:rsid w:val="00EE4BD2"/>
    <w:rsid w:val="00F46C08"/>
    <w:rsid w:val="00F91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5CAE59"/>
  <w15:chartTrackingRefBased/>
  <w15:docId w15:val="{32885041-6702-4E2C-8C4D-1DB9A7501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6C08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2">
    <w:name w:val="Основной текст (2)_"/>
    <w:basedOn w:val="a0"/>
    <w:link w:val="20"/>
    <w:rsid w:val="00EA7A0D"/>
    <w:rPr>
      <w:rFonts w:ascii="Sylfaen" w:eastAsia="Sylfaen" w:hAnsi="Sylfaen" w:cs="Sylfaen"/>
      <w:sz w:val="40"/>
      <w:szCs w:val="4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7A0D"/>
    <w:pPr>
      <w:widowControl w:val="0"/>
      <w:shd w:val="clear" w:color="auto" w:fill="FFFFFF"/>
      <w:spacing w:after="120" w:line="486" w:lineRule="exact"/>
      <w:ind w:hanging="800"/>
      <w:jc w:val="both"/>
    </w:pPr>
    <w:rPr>
      <w:rFonts w:ascii="Sylfaen" w:eastAsia="Sylfaen" w:hAnsi="Sylfaen" w:cs="Sylfaen"/>
      <w:sz w:val="40"/>
      <w:szCs w:val="40"/>
    </w:rPr>
  </w:style>
  <w:style w:type="paragraph" w:styleId="a4">
    <w:name w:val="header"/>
    <w:basedOn w:val="a"/>
    <w:link w:val="a5"/>
    <w:uiPriority w:val="99"/>
    <w:unhideWhenUsed/>
    <w:rsid w:val="005870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87090"/>
  </w:style>
  <w:style w:type="paragraph" w:styleId="a6">
    <w:name w:val="footer"/>
    <w:basedOn w:val="a"/>
    <w:link w:val="a7"/>
    <w:uiPriority w:val="99"/>
    <w:unhideWhenUsed/>
    <w:rsid w:val="005870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870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8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 Молодцова</cp:lastModifiedBy>
  <cp:revision>4</cp:revision>
  <dcterms:created xsi:type="dcterms:W3CDTF">2023-09-22T17:50:00Z</dcterms:created>
  <dcterms:modified xsi:type="dcterms:W3CDTF">2023-09-22T17:54:00Z</dcterms:modified>
</cp:coreProperties>
</file>